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B" w:rsidRDefault="00DA2A4B" w:rsidP="00DA2A4B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49C9B8" wp14:editId="68CC7C18">
                <wp:simplePos x="0" y="0"/>
                <wp:positionH relativeFrom="margin">
                  <wp:posOffset>4585335</wp:posOffset>
                </wp:positionH>
                <wp:positionV relativeFrom="paragraph">
                  <wp:posOffset>40640</wp:posOffset>
                </wp:positionV>
                <wp:extent cx="2047875" cy="21526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DA2A4B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 «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ТЕОДОР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>»</w:t>
                            </w:r>
                          </w:p>
                          <w:p w:rsidR="00DA2A4B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</w:t>
                            </w:r>
                            <w:r w:rsidR="00853093"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05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082,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Moscow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Fridrich</w:t>
                            </w:r>
                            <w:proofErr w:type="spellEnd"/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Engels street 75,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Bulding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21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Tel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.: (495) 713-92-16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5" w:history="1"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DA2A4B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ITN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IEC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770101001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C9B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1.05pt;margin-top:3.2pt;width:161.25pt;height:16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" strokecolor="window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DA2A4B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 xml:space="preserve"> «</w:t>
                      </w: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ТЕОДОР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>»</w:t>
                      </w:r>
                    </w:p>
                    <w:p w:rsidR="00DA2A4B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</w:t>
                      </w:r>
                      <w:r w:rsidR="00853093"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05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082,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Moscow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Fridrich</w:t>
                      </w:r>
                      <w:proofErr w:type="spellEnd"/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Engels street 75,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Bulding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21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Tel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.: (495) 713-92-16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hyperlink r:id="rId6" w:history="1"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1804291@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gmail</w:t>
                        </w:r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.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com</w:t>
                        </w:r>
                      </w:hyperlink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DA2A4B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ITN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IEC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770101001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7C1A646" wp14:editId="2B148114">
            <wp:simplePos x="0" y="0"/>
            <wp:positionH relativeFrom="margin">
              <wp:posOffset>2051685</wp:posOffset>
            </wp:positionH>
            <wp:positionV relativeFrom="paragraph">
              <wp:posOffset>-6985</wp:posOffset>
            </wp:positionV>
            <wp:extent cx="2333625" cy="218059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A8B834" wp14:editId="7FAF77DB">
                <wp:simplePos x="0" y="0"/>
                <wp:positionH relativeFrom="column">
                  <wp:posOffset>-386715</wp:posOffset>
                </wp:positionH>
                <wp:positionV relativeFrom="paragraph">
                  <wp:posOffset>2540</wp:posOffset>
                </wp:positionV>
                <wp:extent cx="2343150" cy="2219325"/>
                <wp:effectExtent l="0" t="0" r="19050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 «ТЕОДОР»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</w:t>
                            </w:r>
                            <w:r w:rsidR="0085309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05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082, г. Москва, ул. Фридриха 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Энгельса, дом 75, строение 21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Тел.: (495) 713-92-16</w:t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Pr="001D7E3A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1D7E3A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ИНН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КПП 770101001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B834" id="_x0000_s1027" type="#_x0000_t202" style="position:absolute;margin-left:-30.45pt;margin-top:.2pt;width:184.5pt;height:17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" strokecolor="white [3212]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 «ТЕОДОР»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</w:t>
                      </w:r>
                      <w:r w:rsidR="0085309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05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082, г. Москва, ул. Фридриха 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Энгельса, дом 75, строение 21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Тел.: (495) 713-92-16</w:t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hyperlink r:id="rId9" w:history="1">
                        <w:r w:rsidRPr="001D7E3A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1804291@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gmail</w:t>
                        </w:r>
                        <w:r w:rsidRPr="001D7E3A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.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com</w:t>
                        </w:r>
                      </w:hyperlink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ИНН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КПП 770101001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955C56" w:rsidRDefault="00955C56" w:rsidP="001D7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F57" w:rsidRDefault="006935F1" w:rsidP="00BF4C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34">
        <w:rPr>
          <w:rFonts w:ascii="Times New Roman" w:hAnsi="Times New Roman" w:cs="Times New Roman"/>
          <w:b/>
          <w:sz w:val="24"/>
          <w:szCs w:val="24"/>
        </w:rPr>
        <w:t>Сообщение о проведении годового общего собрания акционеров</w:t>
      </w:r>
      <w:r w:rsidR="00D32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акционерных обществах» созывается годовое общее собрание акционеров </w:t>
      </w:r>
      <w:r w:rsidR="00A947F6">
        <w:rPr>
          <w:rFonts w:ascii="Times New Roman" w:hAnsi="Times New Roman" w:cs="Times New Roman"/>
          <w:sz w:val="24"/>
          <w:szCs w:val="24"/>
        </w:rPr>
        <w:t>А</w:t>
      </w:r>
      <w:r w:rsidRPr="006935F1">
        <w:rPr>
          <w:rFonts w:ascii="Times New Roman" w:hAnsi="Times New Roman" w:cs="Times New Roman"/>
          <w:sz w:val="24"/>
          <w:szCs w:val="24"/>
        </w:rPr>
        <w:t>кционерного общества «ТЕОДОР» (далее по тексту также – «Общество»).</w:t>
      </w:r>
    </w:p>
    <w:p w:rsidR="002C11DD" w:rsidRDefault="006935F1" w:rsidP="002C1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Годовое общее собрание акционеров состоится </w:t>
      </w:r>
      <w:r w:rsidR="00B34648">
        <w:rPr>
          <w:rFonts w:ascii="Times New Roman" w:hAnsi="Times New Roman" w:cs="Times New Roman"/>
          <w:sz w:val="24"/>
          <w:szCs w:val="24"/>
        </w:rPr>
        <w:t>2</w:t>
      </w:r>
      <w:r w:rsidR="00F81479">
        <w:rPr>
          <w:rFonts w:ascii="Times New Roman" w:hAnsi="Times New Roman" w:cs="Times New Roman"/>
          <w:sz w:val="24"/>
          <w:szCs w:val="24"/>
        </w:rPr>
        <w:t>8</w:t>
      </w:r>
      <w:r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="00F81479">
        <w:rPr>
          <w:rFonts w:ascii="Times New Roman" w:hAnsi="Times New Roman" w:cs="Times New Roman"/>
          <w:sz w:val="24"/>
          <w:szCs w:val="24"/>
        </w:rPr>
        <w:t>мая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F81479">
        <w:rPr>
          <w:rFonts w:ascii="Times New Roman" w:hAnsi="Times New Roman" w:cs="Times New Roman"/>
          <w:sz w:val="24"/>
          <w:szCs w:val="24"/>
        </w:rPr>
        <w:t>6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  <w:r w:rsidR="002C11DD">
        <w:rPr>
          <w:rFonts w:ascii="Times New Roman" w:hAnsi="Times New Roman" w:cs="Times New Roman"/>
          <w:sz w:val="24"/>
          <w:szCs w:val="24"/>
        </w:rPr>
        <w:t xml:space="preserve"> в 11 час. 00 мин. (московское время).</w:t>
      </w:r>
      <w:r w:rsidR="002C11DD" w:rsidRPr="002C11DD">
        <w:rPr>
          <w:rFonts w:ascii="Times New Roman" w:hAnsi="Times New Roman" w:cs="Times New Roman"/>
          <w:sz w:val="24"/>
          <w:szCs w:val="24"/>
        </w:rPr>
        <w:t xml:space="preserve"> Время начала регистрации лиц, имеющих право на</w:t>
      </w:r>
      <w:r w:rsidR="002C11DD">
        <w:rPr>
          <w:rFonts w:ascii="Times New Roman" w:hAnsi="Times New Roman" w:cs="Times New Roman"/>
          <w:sz w:val="24"/>
          <w:szCs w:val="24"/>
        </w:rPr>
        <w:t xml:space="preserve"> </w:t>
      </w:r>
      <w:r w:rsidR="002C11DD" w:rsidRPr="002C11DD">
        <w:rPr>
          <w:rFonts w:ascii="Times New Roman" w:hAnsi="Times New Roman" w:cs="Times New Roman"/>
          <w:sz w:val="24"/>
          <w:szCs w:val="24"/>
        </w:rPr>
        <w:t>участие в общем собрании акционеров</w:t>
      </w:r>
      <w:r w:rsidR="002C11DD">
        <w:rPr>
          <w:rFonts w:ascii="Times New Roman" w:hAnsi="Times New Roman" w:cs="Times New Roman"/>
          <w:sz w:val="24"/>
          <w:szCs w:val="24"/>
        </w:rPr>
        <w:t xml:space="preserve"> – 10 час. 00 мин. (московское время).</w:t>
      </w:r>
    </w:p>
    <w:p w:rsidR="002C11DD" w:rsidRDefault="00A56003" w:rsidP="002C1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– 105082, город Москва, улица Фридриха Энгельса, дом 75, строение 21, этаж </w:t>
      </w:r>
      <w:r w:rsidR="00F814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офис № </w:t>
      </w:r>
      <w:r w:rsidR="00F81479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11DD" w:rsidRPr="002C1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1DD" w:rsidRDefault="002C11DD" w:rsidP="002C1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1DD">
        <w:rPr>
          <w:rFonts w:ascii="Times New Roman" w:hAnsi="Times New Roman" w:cs="Times New Roman"/>
          <w:sz w:val="24"/>
          <w:szCs w:val="24"/>
        </w:rPr>
        <w:t>Вид собрания: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1DD">
        <w:rPr>
          <w:rFonts w:ascii="Times New Roman" w:hAnsi="Times New Roman" w:cs="Times New Roman"/>
          <w:sz w:val="24"/>
          <w:szCs w:val="24"/>
        </w:rPr>
        <w:t>собрание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11DD">
        <w:rPr>
          <w:rFonts w:ascii="Times New Roman" w:hAnsi="Times New Roman" w:cs="Times New Roman"/>
          <w:sz w:val="24"/>
          <w:szCs w:val="24"/>
        </w:rPr>
        <w:t>Форма проведения собрания: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EE6" w:rsidRPr="00270EE6">
        <w:rPr>
          <w:rFonts w:ascii="Times New Roman" w:hAnsi="Times New Roman" w:cs="Times New Roman"/>
          <w:sz w:val="24"/>
          <w:szCs w:val="24"/>
        </w:rPr>
        <w:t>заседание, совмещенное с заочным голосованием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935F1" w:rsidRDefault="006935F1" w:rsidP="007D7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0B2E5E">
        <w:rPr>
          <w:rFonts w:ascii="Times New Roman" w:hAnsi="Times New Roman" w:cs="Times New Roman"/>
          <w:sz w:val="24"/>
          <w:szCs w:val="24"/>
        </w:rPr>
        <w:t xml:space="preserve">подп. 2 п. 2 ст. 50.1 </w:t>
      </w:r>
      <w:r w:rsidR="000B2E5E" w:rsidRPr="00060FE6">
        <w:rPr>
          <w:rFonts w:ascii="Times New Roman" w:hAnsi="Times New Roman" w:cs="Times New Roman"/>
          <w:sz w:val="24"/>
          <w:szCs w:val="24"/>
        </w:rPr>
        <w:t>Федеральн</w:t>
      </w:r>
      <w:r w:rsidR="000B2E5E">
        <w:rPr>
          <w:rFonts w:ascii="Times New Roman" w:hAnsi="Times New Roman" w:cs="Times New Roman"/>
          <w:sz w:val="24"/>
          <w:szCs w:val="24"/>
        </w:rPr>
        <w:t>ого</w:t>
      </w:r>
      <w:r w:rsidR="000B2E5E" w:rsidRPr="00060FE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B2E5E">
        <w:rPr>
          <w:rFonts w:ascii="Times New Roman" w:hAnsi="Times New Roman" w:cs="Times New Roman"/>
          <w:sz w:val="24"/>
          <w:szCs w:val="24"/>
        </w:rPr>
        <w:t>а</w:t>
      </w:r>
      <w:r w:rsidR="000B2E5E" w:rsidRPr="00060FE6">
        <w:rPr>
          <w:rFonts w:ascii="Times New Roman" w:hAnsi="Times New Roman" w:cs="Times New Roman"/>
          <w:sz w:val="24"/>
          <w:szCs w:val="24"/>
        </w:rPr>
        <w:t xml:space="preserve"> от 26 декабря 1995 г. № 208-ФЗ «Об акционерных обществах»</w:t>
      </w:r>
      <w:r w:rsidR="000B2E5E">
        <w:rPr>
          <w:rFonts w:ascii="Times New Roman" w:hAnsi="Times New Roman" w:cs="Times New Roman"/>
          <w:sz w:val="24"/>
          <w:szCs w:val="24"/>
        </w:rPr>
        <w:t xml:space="preserve"> г</w:t>
      </w:r>
      <w:r w:rsidR="000B2E5E" w:rsidRPr="000B2E5E">
        <w:rPr>
          <w:rFonts w:ascii="Times New Roman" w:hAnsi="Times New Roman" w:cs="Times New Roman"/>
          <w:sz w:val="24"/>
          <w:szCs w:val="24"/>
        </w:rPr>
        <w:t xml:space="preserve">олосование на заседании общего собрания акционеров </w:t>
      </w:r>
      <w:r w:rsidR="000B2E5E">
        <w:rPr>
          <w:rFonts w:ascii="Times New Roman" w:hAnsi="Times New Roman" w:cs="Times New Roman"/>
          <w:sz w:val="24"/>
          <w:szCs w:val="24"/>
        </w:rPr>
        <w:t>совмещается</w:t>
      </w:r>
      <w:r w:rsidR="000B2E5E" w:rsidRPr="000B2E5E">
        <w:rPr>
          <w:rFonts w:ascii="Times New Roman" w:hAnsi="Times New Roman" w:cs="Times New Roman"/>
          <w:sz w:val="24"/>
          <w:szCs w:val="24"/>
        </w:rPr>
        <w:t xml:space="preserve"> с заочным голосованием</w:t>
      </w:r>
      <w:r w:rsidR="000B2E5E">
        <w:rPr>
          <w:rFonts w:ascii="Times New Roman" w:hAnsi="Times New Roman" w:cs="Times New Roman"/>
          <w:sz w:val="24"/>
          <w:szCs w:val="24"/>
        </w:rPr>
        <w:t>. Г</w:t>
      </w:r>
      <w:r w:rsidR="000B2E5E" w:rsidRPr="000B2E5E">
        <w:rPr>
          <w:rFonts w:ascii="Times New Roman" w:hAnsi="Times New Roman" w:cs="Times New Roman"/>
          <w:sz w:val="24"/>
          <w:szCs w:val="24"/>
        </w:rPr>
        <w:t>олосование осуществляется бюллетенями для голосования; лица, имеющие право голоса при принятии решений общим собранием акционеров, могут реализовать право голоса по вопросам повестки дня путем заочного голосования (т.е. путем направления бюллетеней для голосования в установленный срок) или путем голосования на заседании общего собрания акционеров. Лица, проголосовавшие заочно, вправе участвовать в заседании общего собрания акционеров без возможности голосования на нем.</w:t>
      </w:r>
      <w:r w:rsidR="000B2E5E">
        <w:rPr>
          <w:rFonts w:ascii="Times New Roman" w:hAnsi="Times New Roman" w:cs="Times New Roman"/>
          <w:sz w:val="24"/>
          <w:szCs w:val="24"/>
        </w:rPr>
        <w:t xml:space="preserve"> </w:t>
      </w:r>
      <w:r w:rsidR="008A5211" w:rsidRPr="008A5211">
        <w:rPr>
          <w:rFonts w:ascii="Times New Roman" w:hAnsi="Times New Roman" w:cs="Times New Roman"/>
          <w:sz w:val="24"/>
          <w:szCs w:val="24"/>
        </w:rPr>
        <w:t>Прием бюллетеней для голосования при заочном голосовании, совмещаемом с голосованием на заседании общего собрания акционеров, заканчивается за два дня до даты проведения такого заседания</w:t>
      </w:r>
      <w:r w:rsidR="008A5211">
        <w:rPr>
          <w:rFonts w:ascii="Times New Roman" w:hAnsi="Times New Roman" w:cs="Times New Roman"/>
          <w:sz w:val="24"/>
          <w:szCs w:val="24"/>
        </w:rPr>
        <w:t>, соответственно д</w:t>
      </w:r>
      <w:r w:rsidRPr="006935F1">
        <w:rPr>
          <w:rFonts w:ascii="Times New Roman" w:hAnsi="Times New Roman" w:cs="Times New Roman"/>
          <w:sz w:val="24"/>
          <w:szCs w:val="24"/>
        </w:rPr>
        <w:t xml:space="preserve">атой окончания приема бюллетеней является </w:t>
      </w:r>
      <w:r w:rsidR="008A5211">
        <w:rPr>
          <w:rFonts w:ascii="Times New Roman" w:hAnsi="Times New Roman" w:cs="Times New Roman"/>
          <w:sz w:val="24"/>
          <w:szCs w:val="24"/>
        </w:rPr>
        <w:t>2</w:t>
      </w:r>
      <w:r w:rsidR="00F81479">
        <w:rPr>
          <w:rFonts w:ascii="Times New Roman" w:hAnsi="Times New Roman" w:cs="Times New Roman"/>
          <w:sz w:val="24"/>
          <w:szCs w:val="24"/>
        </w:rPr>
        <w:t>5</w:t>
      </w:r>
      <w:r w:rsidR="008A5211">
        <w:rPr>
          <w:rFonts w:ascii="Times New Roman" w:hAnsi="Times New Roman" w:cs="Times New Roman"/>
          <w:sz w:val="24"/>
          <w:szCs w:val="24"/>
        </w:rPr>
        <w:t xml:space="preserve"> </w:t>
      </w:r>
      <w:r w:rsidR="00F81479">
        <w:rPr>
          <w:rFonts w:ascii="Times New Roman" w:hAnsi="Times New Roman" w:cs="Times New Roman"/>
          <w:sz w:val="24"/>
          <w:szCs w:val="24"/>
        </w:rPr>
        <w:t>мая</w:t>
      </w:r>
      <w:r w:rsidR="008A5211">
        <w:rPr>
          <w:rFonts w:ascii="Times New Roman" w:hAnsi="Times New Roman" w:cs="Times New Roman"/>
          <w:sz w:val="24"/>
          <w:szCs w:val="24"/>
        </w:rPr>
        <w:t xml:space="preserve"> 202</w:t>
      </w:r>
      <w:r w:rsidR="00F81479">
        <w:rPr>
          <w:rFonts w:ascii="Times New Roman" w:hAnsi="Times New Roman" w:cs="Times New Roman"/>
          <w:sz w:val="24"/>
          <w:szCs w:val="24"/>
        </w:rPr>
        <w:t>6</w:t>
      </w:r>
      <w:r w:rsidR="008A5211">
        <w:rPr>
          <w:rFonts w:ascii="Times New Roman" w:hAnsi="Times New Roman" w:cs="Times New Roman"/>
          <w:sz w:val="24"/>
          <w:szCs w:val="24"/>
        </w:rPr>
        <w:t xml:space="preserve"> г</w:t>
      </w:r>
      <w:r w:rsidR="007D7ADB">
        <w:rPr>
          <w:rFonts w:ascii="Times New Roman" w:hAnsi="Times New Roman" w:cs="Times New Roman"/>
          <w:sz w:val="24"/>
          <w:szCs w:val="24"/>
        </w:rPr>
        <w:t>.</w:t>
      </w:r>
    </w:p>
    <w:p w:rsidR="00770E68" w:rsidRPr="00770E68" w:rsidRDefault="00770E68" w:rsidP="0077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E68">
        <w:rPr>
          <w:rFonts w:ascii="Times New Roman" w:hAnsi="Times New Roman" w:cs="Times New Roman"/>
          <w:sz w:val="24"/>
          <w:szCs w:val="24"/>
        </w:rPr>
        <w:t>Право участвовать в заседании общего собрания акционеров или заочном голосовании осуществляется акционером как лично, так и через своего представителя.</w:t>
      </w:r>
    </w:p>
    <w:p w:rsidR="00770E68" w:rsidRDefault="00770E68" w:rsidP="0077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E68">
        <w:rPr>
          <w:rFonts w:ascii="Times New Roman" w:hAnsi="Times New Roman" w:cs="Times New Roman"/>
          <w:sz w:val="24"/>
          <w:szCs w:val="24"/>
        </w:rPr>
        <w:t>Представитель акционера действует в соответствии с полномочиями,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доверенности, составленной в письменной форме. Доверенность должна содержать сведения о представляемом и представителе. Доверенность должна быть оформлена в соответствии с требованиями пунктов 3 и 4 статьи 185.1 ГК РФ или удостоверена нотариально.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68">
        <w:rPr>
          <w:rFonts w:ascii="Times New Roman" w:hAnsi="Times New Roman" w:cs="Times New Roman"/>
          <w:sz w:val="24"/>
          <w:szCs w:val="24"/>
        </w:rPr>
        <w:t>Акционер вправе в любое время заменить своего представителя или лично принять участие в заседании или заочном голосовании.</w:t>
      </w:r>
    </w:p>
    <w:p w:rsidR="00770E68" w:rsidRPr="00770E68" w:rsidRDefault="00770E68" w:rsidP="0077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E68">
        <w:rPr>
          <w:rFonts w:ascii="Times New Roman" w:hAnsi="Times New Roman" w:cs="Times New Roman"/>
          <w:sz w:val="24"/>
          <w:szCs w:val="24"/>
        </w:rPr>
        <w:t xml:space="preserve">Бюллетень для голосования </w:t>
      </w:r>
      <w:r>
        <w:rPr>
          <w:rFonts w:ascii="Times New Roman" w:hAnsi="Times New Roman" w:cs="Times New Roman"/>
          <w:sz w:val="24"/>
          <w:szCs w:val="24"/>
        </w:rPr>
        <w:t>направляется</w:t>
      </w:r>
      <w:r w:rsidRPr="00770E68">
        <w:rPr>
          <w:rFonts w:ascii="Times New Roman" w:hAnsi="Times New Roman" w:cs="Times New Roman"/>
          <w:sz w:val="24"/>
          <w:szCs w:val="24"/>
        </w:rPr>
        <w:t xml:space="preserve"> регистрируемым почтовым отправлением (заказным письмом) или вруч</w:t>
      </w:r>
      <w:r>
        <w:rPr>
          <w:rFonts w:ascii="Times New Roman" w:hAnsi="Times New Roman" w:cs="Times New Roman"/>
          <w:sz w:val="24"/>
          <w:szCs w:val="24"/>
        </w:rPr>
        <w:t>ается</w:t>
      </w:r>
      <w:r w:rsidRPr="00770E68">
        <w:rPr>
          <w:rFonts w:ascii="Times New Roman" w:hAnsi="Times New Roman" w:cs="Times New Roman"/>
          <w:sz w:val="24"/>
          <w:szCs w:val="24"/>
        </w:rPr>
        <w:t xml:space="preserve"> под роспись каждому лицу, зарегистрированному в реестре акционеров Общества и имеющему право голоса при принятии решений общим собранием акционеров.</w:t>
      </w:r>
    </w:p>
    <w:p w:rsidR="00770E68" w:rsidRPr="007D7ADB" w:rsidRDefault="00770E68" w:rsidP="0077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E68">
        <w:rPr>
          <w:rFonts w:ascii="Times New Roman" w:hAnsi="Times New Roman" w:cs="Times New Roman"/>
          <w:sz w:val="24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Дата, на которую определяются (фиксируются) лица, имеющие право на участие в общем собрании акционеров – </w:t>
      </w:r>
      <w:r w:rsidR="008A5211">
        <w:rPr>
          <w:rFonts w:ascii="Times New Roman" w:hAnsi="Times New Roman" w:cs="Times New Roman"/>
          <w:sz w:val="24"/>
          <w:szCs w:val="24"/>
        </w:rPr>
        <w:t>0</w:t>
      </w:r>
      <w:r w:rsidR="00F81479">
        <w:rPr>
          <w:rFonts w:ascii="Times New Roman" w:hAnsi="Times New Roman" w:cs="Times New Roman"/>
          <w:sz w:val="24"/>
          <w:szCs w:val="24"/>
        </w:rPr>
        <w:t>4</w:t>
      </w:r>
      <w:r w:rsidR="0062240B">
        <w:rPr>
          <w:rFonts w:ascii="Times New Roman" w:hAnsi="Times New Roman" w:cs="Times New Roman"/>
          <w:sz w:val="24"/>
          <w:szCs w:val="24"/>
        </w:rPr>
        <w:t xml:space="preserve"> </w:t>
      </w:r>
      <w:r w:rsidR="00F81479">
        <w:rPr>
          <w:rFonts w:ascii="Times New Roman" w:hAnsi="Times New Roman" w:cs="Times New Roman"/>
          <w:sz w:val="24"/>
          <w:szCs w:val="24"/>
        </w:rPr>
        <w:t>мая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F81479">
        <w:rPr>
          <w:rFonts w:ascii="Times New Roman" w:hAnsi="Times New Roman" w:cs="Times New Roman"/>
          <w:sz w:val="24"/>
          <w:szCs w:val="24"/>
        </w:rPr>
        <w:t>6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Повестка дня годового общего собрания включает следующие вопросы: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lastRenderedPageBreak/>
        <w:t>1. Утверждение годового отчета, годовой бухгалтерской (финансовой) отчетности Общества за 20</w:t>
      </w:r>
      <w:r w:rsidR="007D7ADB">
        <w:rPr>
          <w:rFonts w:ascii="Times New Roman" w:hAnsi="Times New Roman" w:cs="Times New Roman"/>
          <w:sz w:val="24"/>
          <w:szCs w:val="24"/>
        </w:rPr>
        <w:t>2</w:t>
      </w:r>
      <w:r w:rsidR="00F81479">
        <w:rPr>
          <w:rFonts w:ascii="Times New Roman" w:hAnsi="Times New Roman" w:cs="Times New Roman"/>
          <w:sz w:val="24"/>
          <w:szCs w:val="24"/>
        </w:rPr>
        <w:t>5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2. Распределение прибыли и убытков Общества по результатам отчетного года.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3. Избрание ревизионной комиссии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4. Избрание Совета директоров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5. Утверждение аудитора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Заполненные бюллетени нап</w:t>
      </w:r>
      <w:r w:rsidR="007D7ADB">
        <w:rPr>
          <w:rFonts w:ascii="Times New Roman" w:hAnsi="Times New Roman" w:cs="Times New Roman"/>
          <w:sz w:val="24"/>
          <w:szCs w:val="24"/>
        </w:rPr>
        <w:t xml:space="preserve">равляются в адрес регистратора </w:t>
      </w:r>
      <w:r w:rsidRPr="006935F1">
        <w:rPr>
          <w:rFonts w:ascii="Times New Roman" w:hAnsi="Times New Roman" w:cs="Times New Roman"/>
          <w:sz w:val="24"/>
          <w:szCs w:val="24"/>
        </w:rPr>
        <w:t>АО «ТЕОДОР» - АО «НРК-Р.О.С.Т.», 107076, г. Москва, ул. Стромынка, д. 18, корп. 5Б.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С информацией (материалами), подлежащими предоставлению лицам, имеющим право на участие в </w:t>
      </w:r>
      <w:r w:rsidR="0006368E">
        <w:rPr>
          <w:rFonts w:ascii="Times New Roman" w:hAnsi="Times New Roman" w:cs="Times New Roman"/>
          <w:sz w:val="24"/>
          <w:szCs w:val="24"/>
        </w:rPr>
        <w:t xml:space="preserve">годовом </w:t>
      </w:r>
      <w:r w:rsidRPr="006935F1">
        <w:rPr>
          <w:rFonts w:ascii="Times New Roman" w:hAnsi="Times New Roman" w:cs="Times New Roman"/>
          <w:sz w:val="24"/>
          <w:szCs w:val="24"/>
        </w:rPr>
        <w:t>общем собрании акционеров</w:t>
      </w:r>
      <w:r w:rsidR="0006368E">
        <w:rPr>
          <w:rFonts w:ascii="Times New Roman" w:hAnsi="Times New Roman" w:cs="Times New Roman"/>
          <w:sz w:val="24"/>
          <w:szCs w:val="24"/>
        </w:rPr>
        <w:t xml:space="preserve">, </w:t>
      </w:r>
      <w:r w:rsidRPr="006935F1">
        <w:rPr>
          <w:rFonts w:ascii="Times New Roman" w:hAnsi="Times New Roman" w:cs="Times New Roman"/>
          <w:sz w:val="24"/>
          <w:szCs w:val="24"/>
        </w:rPr>
        <w:t xml:space="preserve">можно ознакомиться по следующему адресу: 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Российская Федерация, г. Москва, ул. Фридриха Энгельса, д. 75, стр. 21, 2 этаж, кабинет 223, начиная </w:t>
      </w:r>
      <w:r w:rsidR="0006368E" w:rsidRPr="007A7DDB">
        <w:rPr>
          <w:rFonts w:ascii="Times New Roman" w:hAnsi="Times New Roman" w:cs="Times New Roman"/>
          <w:sz w:val="24"/>
          <w:szCs w:val="24"/>
        </w:rPr>
        <w:t xml:space="preserve">с </w:t>
      </w:r>
      <w:r w:rsidR="008A5211" w:rsidRPr="007A7DDB">
        <w:rPr>
          <w:rFonts w:ascii="Times New Roman" w:hAnsi="Times New Roman" w:cs="Times New Roman"/>
          <w:sz w:val="24"/>
          <w:szCs w:val="24"/>
        </w:rPr>
        <w:t>0</w:t>
      </w:r>
      <w:r w:rsidR="00F81479">
        <w:rPr>
          <w:rFonts w:ascii="Times New Roman" w:hAnsi="Times New Roman" w:cs="Times New Roman"/>
          <w:sz w:val="24"/>
          <w:szCs w:val="24"/>
        </w:rPr>
        <w:t>6</w:t>
      </w:r>
      <w:r w:rsidR="0006368E" w:rsidRPr="007A7DDB">
        <w:rPr>
          <w:rFonts w:ascii="Times New Roman" w:hAnsi="Times New Roman" w:cs="Times New Roman"/>
          <w:sz w:val="24"/>
          <w:szCs w:val="24"/>
        </w:rPr>
        <w:t xml:space="preserve"> </w:t>
      </w:r>
      <w:r w:rsidR="00F81479">
        <w:rPr>
          <w:rFonts w:ascii="Times New Roman" w:hAnsi="Times New Roman" w:cs="Times New Roman"/>
          <w:sz w:val="24"/>
          <w:szCs w:val="24"/>
        </w:rPr>
        <w:t>мая</w:t>
      </w:r>
      <w:r w:rsidR="0006368E" w:rsidRPr="007A7DDB">
        <w:rPr>
          <w:rFonts w:ascii="Times New Roman" w:hAnsi="Times New Roman" w:cs="Times New Roman"/>
          <w:sz w:val="24"/>
          <w:szCs w:val="24"/>
        </w:rPr>
        <w:t xml:space="preserve"> 202</w:t>
      </w:r>
      <w:r w:rsidR="007A7DDB" w:rsidRPr="007A7DDB">
        <w:rPr>
          <w:rFonts w:ascii="Times New Roman" w:hAnsi="Times New Roman" w:cs="Times New Roman"/>
          <w:sz w:val="24"/>
          <w:szCs w:val="24"/>
        </w:rPr>
        <w:t>5</w:t>
      </w:r>
      <w:r w:rsidR="0006368E" w:rsidRPr="007A7DDB">
        <w:rPr>
          <w:rFonts w:ascii="Times New Roman" w:hAnsi="Times New Roman" w:cs="Times New Roman"/>
          <w:sz w:val="24"/>
          <w:szCs w:val="24"/>
        </w:rPr>
        <w:t xml:space="preserve"> г. по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</w:t>
      </w:r>
      <w:r w:rsidR="001A717C">
        <w:rPr>
          <w:rFonts w:ascii="Times New Roman" w:hAnsi="Times New Roman" w:cs="Times New Roman"/>
          <w:sz w:val="24"/>
          <w:szCs w:val="24"/>
        </w:rPr>
        <w:t>рабочим дням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в период с 12 часов 00 минут до 15 часов 00 минут.</w:t>
      </w:r>
    </w:p>
    <w:p w:rsid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Категории (типы) акций, владельцы которых имеют право голоса по всем или некоторым вопросам повестки дня общего собрания акционеров – акции обыкновенные именные бездокументарные.</w:t>
      </w:r>
    </w:p>
    <w:p w:rsidR="00060FE6" w:rsidRDefault="00060FE6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подп. 9 п. 5 ст. 52 </w:t>
      </w:r>
      <w:r w:rsidRPr="00060FE6">
        <w:rPr>
          <w:rFonts w:ascii="Times New Roman" w:hAnsi="Times New Roman" w:cs="Times New Roman"/>
          <w:sz w:val="24"/>
          <w:szCs w:val="24"/>
        </w:rPr>
        <w:t>Федеральн</w:t>
      </w:r>
      <w:r w:rsidR="000B2E5E">
        <w:rPr>
          <w:rFonts w:ascii="Times New Roman" w:hAnsi="Times New Roman" w:cs="Times New Roman"/>
          <w:sz w:val="24"/>
          <w:szCs w:val="24"/>
        </w:rPr>
        <w:t>ого</w:t>
      </w:r>
      <w:r w:rsidRPr="00060FE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B2E5E">
        <w:rPr>
          <w:rFonts w:ascii="Times New Roman" w:hAnsi="Times New Roman" w:cs="Times New Roman"/>
          <w:sz w:val="24"/>
          <w:szCs w:val="24"/>
        </w:rPr>
        <w:t>а</w:t>
      </w:r>
      <w:r w:rsidRPr="00060FE6">
        <w:rPr>
          <w:rFonts w:ascii="Times New Roman" w:hAnsi="Times New Roman" w:cs="Times New Roman"/>
          <w:sz w:val="24"/>
          <w:szCs w:val="24"/>
        </w:rPr>
        <w:t xml:space="preserve"> от 26 декабря 1995 г. № 208-ФЗ «Об акционерных обществах»</w:t>
      </w:r>
      <w:r>
        <w:rPr>
          <w:rFonts w:ascii="Times New Roman" w:hAnsi="Times New Roman" w:cs="Times New Roman"/>
          <w:sz w:val="24"/>
          <w:szCs w:val="24"/>
        </w:rPr>
        <w:t xml:space="preserve"> сообщаем, что акционерам, </w:t>
      </w:r>
      <w:r w:rsidRPr="00060FE6">
        <w:rPr>
          <w:rFonts w:ascii="Times New Roman" w:hAnsi="Times New Roman" w:cs="Times New Roman"/>
          <w:sz w:val="24"/>
          <w:szCs w:val="24"/>
        </w:rPr>
        <w:t xml:space="preserve">зарегистрированным в реестре акционеров </w:t>
      </w:r>
      <w:r w:rsidR="000B2E5E">
        <w:rPr>
          <w:rFonts w:ascii="Times New Roman" w:hAnsi="Times New Roman" w:cs="Times New Roman"/>
          <w:sz w:val="24"/>
          <w:szCs w:val="24"/>
        </w:rPr>
        <w:t>О</w:t>
      </w:r>
      <w:r w:rsidRPr="00060FE6">
        <w:rPr>
          <w:rFonts w:ascii="Times New Roman" w:hAnsi="Times New Roman" w:cs="Times New Roman"/>
          <w:sz w:val="24"/>
          <w:szCs w:val="24"/>
        </w:rPr>
        <w:t>бщества</w:t>
      </w:r>
      <w:r>
        <w:rPr>
          <w:rFonts w:ascii="Times New Roman" w:hAnsi="Times New Roman" w:cs="Times New Roman"/>
          <w:sz w:val="24"/>
          <w:szCs w:val="24"/>
        </w:rPr>
        <w:t>, необходимо</w:t>
      </w:r>
      <w:r w:rsidRPr="00060FE6">
        <w:rPr>
          <w:rFonts w:ascii="Times New Roman" w:hAnsi="Times New Roman" w:cs="Times New Roman"/>
          <w:sz w:val="24"/>
          <w:szCs w:val="24"/>
        </w:rPr>
        <w:t xml:space="preserve"> предоставл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060FE6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60FE6">
        <w:rPr>
          <w:rFonts w:ascii="Times New Roman" w:hAnsi="Times New Roman" w:cs="Times New Roman"/>
          <w:sz w:val="24"/>
          <w:szCs w:val="24"/>
        </w:rPr>
        <w:t xml:space="preserve"> об изменении своих данных, в том числе адресных данных, данных о банковских реквизитах, регистратору </w:t>
      </w:r>
      <w:r w:rsidR="000B2E5E">
        <w:rPr>
          <w:rFonts w:ascii="Times New Roman" w:hAnsi="Times New Roman" w:cs="Times New Roman"/>
          <w:sz w:val="24"/>
          <w:szCs w:val="24"/>
        </w:rPr>
        <w:t>О</w:t>
      </w:r>
      <w:r w:rsidRPr="00060FE6">
        <w:rPr>
          <w:rFonts w:ascii="Times New Roman" w:hAnsi="Times New Roman" w:cs="Times New Roman"/>
          <w:sz w:val="24"/>
          <w:szCs w:val="24"/>
        </w:rPr>
        <w:t>бщества</w:t>
      </w:r>
      <w:r w:rsidR="000B2E5E">
        <w:rPr>
          <w:rFonts w:ascii="Times New Roman" w:hAnsi="Times New Roman" w:cs="Times New Roman"/>
          <w:sz w:val="24"/>
          <w:szCs w:val="24"/>
        </w:rPr>
        <w:t xml:space="preserve"> (</w:t>
      </w:r>
      <w:r w:rsidR="000B2E5E" w:rsidRPr="006935F1">
        <w:rPr>
          <w:rFonts w:ascii="Times New Roman" w:hAnsi="Times New Roman" w:cs="Times New Roman"/>
          <w:sz w:val="24"/>
          <w:szCs w:val="24"/>
        </w:rPr>
        <w:t>АО «НРК-Р.О.С.Т.», 107076, г. Москва, ул. Стромынка, д. 18, корп. 5Б</w:t>
      </w:r>
      <w:r w:rsidR="000B2E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648" w:rsidRDefault="00B34648" w:rsidP="000B2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60FE6"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со ст. 52.1 </w:t>
      </w:r>
      <w:r w:rsidR="00060FE6" w:rsidRPr="00060FE6">
        <w:rPr>
          <w:rFonts w:ascii="Times New Roman" w:hAnsi="Times New Roman" w:cs="Times New Roman"/>
          <w:sz w:val="24"/>
          <w:szCs w:val="24"/>
        </w:rPr>
        <w:t>Федеральн</w:t>
      </w:r>
      <w:r w:rsidR="000B2E5E">
        <w:rPr>
          <w:rFonts w:ascii="Times New Roman" w:hAnsi="Times New Roman" w:cs="Times New Roman"/>
          <w:sz w:val="24"/>
          <w:szCs w:val="24"/>
        </w:rPr>
        <w:t>ого</w:t>
      </w:r>
      <w:r w:rsidR="00060FE6" w:rsidRPr="00060FE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B2E5E">
        <w:rPr>
          <w:rFonts w:ascii="Times New Roman" w:hAnsi="Times New Roman" w:cs="Times New Roman"/>
          <w:sz w:val="24"/>
          <w:szCs w:val="24"/>
        </w:rPr>
        <w:t>а</w:t>
      </w:r>
      <w:r w:rsidR="00060FE6" w:rsidRPr="00060FE6">
        <w:rPr>
          <w:rFonts w:ascii="Times New Roman" w:hAnsi="Times New Roman" w:cs="Times New Roman"/>
          <w:sz w:val="24"/>
          <w:szCs w:val="24"/>
        </w:rPr>
        <w:t xml:space="preserve"> от 26 декабря 1995 г. </w:t>
      </w:r>
      <w:r w:rsidR="00060FE6">
        <w:rPr>
          <w:rFonts w:ascii="Times New Roman" w:hAnsi="Times New Roman" w:cs="Times New Roman"/>
          <w:sz w:val="24"/>
          <w:szCs w:val="24"/>
        </w:rPr>
        <w:t>№</w:t>
      </w:r>
      <w:r w:rsidR="00060FE6" w:rsidRPr="00060FE6">
        <w:rPr>
          <w:rFonts w:ascii="Times New Roman" w:hAnsi="Times New Roman" w:cs="Times New Roman"/>
          <w:sz w:val="24"/>
          <w:szCs w:val="24"/>
        </w:rPr>
        <w:t xml:space="preserve"> 208-ФЗ </w:t>
      </w:r>
      <w:r w:rsidR="00060FE6">
        <w:rPr>
          <w:rFonts w:ascii="Times New Roman" w:hAnsi="Times New Roman" w:cs="Times New Roman"/>
          <w:sz w:val="24"/>
          <w:szCs w:val="24"/>
        </w:rPr>
        <w:t>«</w:t>
      </w:r>
      <w:r w:rsidR="00060FE6" w:rsidRPr="00060FE6">
        <w:rPr>
          <w:rFonts w:ascii="Times New Roman" w:hAnsi="Times New Roman" w:cs="Times New Roman"/>
          <w:sz w:val="24"/>
          <w:szCs w:val="24"/>
        </w:rPr>
        <w:t>Об акционерных обществах</w:t>
      </w:r>
      <w:r w:rsidR="00060F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648">
        <w:rPr>
          <w:rFonts w:ascii="Times New Roman" w:hAnsi="Times New Roman" w:cs="Times New Roman"/>
          <w:sz w:val="24"/>
          <w:szCs w:val="24"/>
        </w:rPr>
        <w:t>предупрежд</w:t>
      </w:r>
      <w:r>
        <w:rPr>
          <w:rFonts w:ascii="Times New Roman" w:hAnsi="Times New Roman" w:cs="Times New Roman"/>
          <w:sz w:val="24"/>
          <w:szCs w:val="24"/>
        </w:rPr>
        <w:t>аем</w:t>
      </w:r>
      <w:r w:rsidRPr="00B34648">
        <w:rPr>
          <w:rFonts w:ascii="Times New Roman" w:hAnsi="Times New Roman" w:cs="Times New Roman"/>
          <w:sz w:val="24"/>
          <w:szCs w:val="24"/>
        </w:rPr>
        <w:t xml:space="preserve"> о возможности приостановления </w:t>
      </w:r>
      <w:r w:rsidR="000B2E5E">
        <w:rPr>
          <w:rFonts w:ascii="Times New Roman" w:hAnsi="Times New Roman" w:cs="Times New Roman"/>
          <w:sz w:val="24"/>
          <w:szCs w:val="24"/>
        </w:rPr>
        <w:t>н</w:t>
      </w:r>
      <w:r w:rsidR="000B2E5E" w:rsidRPr="000B2E5E">
        <w:rPr>
          <w:rFonts w:ascii="Times New Roman" w:hAnsi="Times New Roman" w:cs="Times New Roman"/>
          <w:sz w:val="24"/>
          <w:szCs w:val="24"/>
        </w:rPr>
        <w:t>аправлени</w:t>
      </w:r>
      <w:r w:rsidR="000B2E5E">
        <w:rPr>
          <w:rFonts w:ascii="Times New Roman" w:hAnsi="Times New Roman" w:cs="Times New Roman"/>
          <w:sz w:val="24"/>
          <w:szCs w:val="24"/>
        </w:rPr>
        <w:t>я</w:t>
      </w:r>
      <w:r w:rsidR="000B2E5E" w:rsidRPr="000B2E5E">
        <w:rPr>
          <w:rFonts w:ascii="Times New Roman" w:hAnsi="Times New Roman" w:cs="Times New Roman"/>
          <w:sz w:val="24"/>
          <w:szCs w:val="24"/>
        </w:rPr>
        <w:t xml:space="preserve"> акционерам, которые имеют право голоса при принятии решений общим собранием акционеров и зарегистрированы в реестре акционеров общества, сообщений о проведении заседания или заочного голосования и (или) бюллетеней для голосования по почтовым адресам, указанным в реестре акционеров общества</w:t>
      </w:r>
      <w:r w:rsidRPr="00B34648">
        <w:rPr>
          <w:rFonts w:ascii="Times New Roman" w:hAnsi="Times New Roman" w:cs="Times New Roman"/>
          <w:sz w:val="24"/>
          <w:szCs w:val="24"/>
        </w:rPr>
        <w:t>, а также уведомл</w:t>
      </w:r>
      <w:r w:rsidR="000B2E5E">
        <w:rPr>
          <w:rFonts w:ascii="Times New Roman" w:hAnsi="Times New Roman" w:cs="Times New Roman"/>
          <w:sz w:val="24"/>
          <w:szCs w:val="24"/>
        </w:rPr>
        <w:t>яем</w:t>
      </w:r>
      <w:r w:rsidRPr="00B34648">
        <w:rPr>
          <w:rFonts w:ascii="Times New Roman" w:hAnsi="Times New Roman" w:cs="Times New Roman"/>
          <w:sz w:val="24"/>
          <w:szCs w:val="24"/>
        </w:rPr>
        <w:t xml:space="preserve"> о праве акционера направить регистратору общества</w:t>
      </w:r>
      <w:r w:rsidR="000B2E5E">
        <w:rPr>
          <w:rFonts w:ascii="Times New Roman" w:hAnsi="Times New Roman" w:cs="Times New Roman"/>
          <w:sz w:val="24"/>
          <w:szCs w:val="24"/>
        </w:rPr>
        <w:t xml:space="preserve"> (</w:t>
      </w:r>
      <w:r w:rsidR="000B2E5E" w:rsidRPr="006935F1">
        <w:rPr>
          <w:rFonts w:ascii="Times New Roman" w:hAnsi="Times New Roman" w:cs="Times New Roman"/>
          <w:sz w:val="24"/>
          <w:szCs w:val="24"/>
        </w:rPr>
        <w:t>АО «НРК-Р.О.С.Т.», 107076, г. Москва, ул. Стромынка, д. 18, корп. 5Б</w:t>
      </w:r>
      <w:r w:rsidR="000B2E5E">
        <w:rPr>
          <w:rFonts w:ascii="Times New Roman" w:hAnsi="Times New Roman" w:cs="Times New Roman"/>
          <w:sz w:val="24"/>
          <w:szCs w:val="24"/>
        </w:rPr>
        <w:t>)</w:t>
      </w:r>
      <w:r w:rsidRPr="00B34648">
        <w:rPr>
          <w:rFonts w:ascii="Times New Roman" w:hAnsi="Times New Roman" w:cs="Times New Roman"/>
          <w:sz w:val="24"/>
          <w:szCs w:val="24"/>
        </w:rPr>
        <w:t xml:space="preserve"> актуальную информацию о почтовом адресе акционера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17C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По всем вопросам, связанным с проведением собрания, обращаться по телефону: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8 (495) 713 – 92 – 16.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</w:t>
      </w:r>
      <w:r w:rsidR="00DA3766">
        <w:rPr>
          <w:rFonts w:ascii="Times New Roman" w:hAnsi="Times New Roman" w:cs="Times New Roman"/>
          <w:sz w:val="24"/>
          <w:szCs w:val="24"/>
        </w:rPr>
        <w:t>риложение</w:t>
      </w:r>
      <w:r w:rsidRPr="006935F1">
        <w:rPr>
          <w:rFonts w:ascii="Times New Roman" w:hAnsi="Times New Roman" w:cs="Times New Roman"/>
          <w:sz w:val="24"/>
          <w:szCs w:val="24"/>
        </w:rPr>
        <w:t>:</w:t>
      </w:r>
    </w:p>
    <w:p w:rsidR="006935F1" w:rsidRPr="006935F1" w:rsidRDefault="0006368E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35F1" w:rsidRPr="006935F1">
        <w:rPr>
          <w:rFonts w:ascii="Times New Roman" w:hAnsi="Times New Roman" w:cs="Times New Roman"/>
          <w:sz w:val="24"/>
          <w:szCs w:val="24"/>
        </w:rPr>
        <w:t>Бюллетень для голосования на год</w:t>
      </w:r>
      <w:r>
        <w:rPr>
          <w:rFonts w:ascii="Times New Roman" w:hAnsi="Times New Roman" w:cs="Times New Roman"/>
          <w:sz w:val="24"/>
          <w:szCs w:val="24"/>
        </w:rPr>
        <w:t xml:space="preserve">овом общем собрании акционеров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CCB" w:rsidRDefault="0006368E" w:rsidP="0006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Совет директоров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</w:t>
      </w:r>
    </w:p>
    <w:sectPr w:rsidR="007A2CCB" w:rsidSect="000137C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C"/>
    <w:rsid w:val="000137C0"/>
    <w:rsid w:val="00060FE6"/>
    <w:rsid w:val="0006368E"/>
    <w:rsid w:val="000B2E5E"/>
    <w:rsid w:val="00154837"/>
    <w:rsid w:val="0016464C"/>
    <w:rsid w:val="001A717C"/>
    <w:rsid w:val="001A7682"/>
    <w:rsid w:val="001D7E3A"/>
    <w:rsid w:val="00270EE6"/>
    <w:rsid w:val="002C11DD"/>
    <w:rsid w:val="00306E3C"/>
    <w:rsid w:val="00351E8C"/>
    <w:rsid w:val="003E5904"/>
    <w:rsid w:val="00414D3F"/>
    <w:rsid w:val="004347BF"/>
    <w:rsid w:val="004A4AD5"/>
    <w:rsid w:val="005B22DB"/>
    <w:rsid w:val="005B2CEC"/>
    <w:rsid w:val="0062240B"/>
    <w:rsid w:val="006935F1"/>
    <w:rsid w:val="00741706"/>
    <w:rsid w:val="00770E68"/>
    <w:rsid w:val="007A2CCB"/>
    <w:rsid w:val="007A7DDB"/>
    <w:rsid w:val="007D4CF7"/>
    <w:rsid w:val="007D7ADB"/>
    <w:rsid w:val="00853093"/>
    <w:rsid w:val="008A5211"/>
    <w:rsid w:val="00954810"/>
    <w:rsid w:val="00955C56"/>
    <w:rsid w:val="00A4353F"/>
    <w:rsid w:val="00A56003"/>
    <w:rsid w:val="00A947F6"/>
    <w:rsid w:val="00A95381"/>
    <w:rsid w:val="00B34648"/>
    <w:rsid w:val="00BB1526"/>
    <w:rsid w:val="00BF4C34"/>
    <w:rsid w:val="00D128AC"/>
    <w:rsid w:val="00D2271E"/>
    <w:rsid w:val="00D32F57"/>
    <w:rsid w:val="00D91C85"/>
    <w:rsid w:val="00DA2A4B"/>
    <w:rsid w:val="00DA3766"/>
    <w:rsid w:val="00E15DFB"/>
    <w:rsid w:val="00E66DC1"/>
    <w:rsid w:val="00F07065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1D13F-56B2-4333-9637-81C11F3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7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D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429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80429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180429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80429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F5B6-C980-4C9E-996D-AC6E2803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Юрист</cp:lastModifiedBy>
  <cp:revision>10</cp:revision>
  <cp:lastPrinted>2020-06-22T14:56:00Z</cp:lastPrinted>
  <dcterms:created xsi:type="dcterms:W3CDTF">2022-05-06T12:36:00Z</dcterms:created>
  <dcterms:modified xsi:type="dcterms:W3CDTF">2026-04-15T14:51:00Z</dcterms:modified>
</cp:coreProperties>
</file>